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9C672" w14:textId="77777777" w:rsidR="00986438" w:rsidRDefault="00986438" w:rsidP="00F55FF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39E2C1F" w14:textId="55FE04C4" w:rsidR="00F55FF3" w:rsidRDefault="00FD6344" w:rsidP="00F55F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0355">
        <w:rPr>
          <w:rFonts w:ascii="Times New Roman" w:hAnsi="Times New Roman" w:cs="Times New Roman"/>
          <w:sz w:val="24"/>
          <w:szCs w:val="24"/>
        </w:rPr>
        <w:t>4</w:t>
      </w:r>
      <w:r w:rsidR="00F55FF3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260F781B" w14:textId="77777777" w:rsidR="00F55FF3" w:rsidRDefault="00F55FF3" w:rsidP="009B78F8">
      <w:pPr>
        <w:pStyle w:val="Default"/>
      </w:pPr>
    </w:p>
    <w:p w14:paraId="3A7F6B4A" w14:textId="77777777" w:rsidR="009B78F8" w:rsidRPr="0082295D" w:rsidRDefault="009B78F8" w:rsidP="009B78F8">
      <w:pPr>
        <w:pStyle w:val="Default"/>
      </w:pPr>
      <w:r>
        <w:t xml:space="preserve"> </w:t>
      </w:r>
      <w:r w:rsidRPr="0082295D">
        <w:rPr>
          <w:b/>
          <w:bCs/>
        </w:rPr>
        <w:t>Sienų ir grindų dangos</w:t>
      </w:r>
      <w:r w:rsidR="00823DB1">
        <w:rPr>
          <w:b/>
          <w:bCs/>
        </w:rPr>
        <w:t xml:space="preserve"> </w:t>
      </w:r>
      <w:bookmarkStart w:id="0" w:name="_Hlk190808567"/>
      <w:r w:rsidR="00823DB1">
        <w:rPr>
          <w:b/>
          <w:bCs/>
        </w:rPr>
        <w:t>aprašymas -</w:t>
      </w:r>
      <w:r w:rsidRPr="0082295D">
        <w:rPr>
          <w:b/>
          <w:bCs/>
        </w:rPr>
        <w:t xml:space="preserve"> specifikacija </w:t>
      </w:r>
      <w:bookmarkEnd w:id="0"/>
    </w:p>
    <w:p w14:paraId="4543DAA9" w14:textId="77777777" w:rsidR="00CB38F1" w:rsidRPr="0082295D" w:rsidRDefault="00CB38F1" w:rsidP="009B78F8">
      <w:pPr>
        <w:pStyle w:val="Default"/>
      </w:pPr>
      <w:r w:rsidRPr="0082295D">
        <w:rPr>
          <w:b/>
          <w:bCs/>
        </w:rPr>
        <w:t xml:space="preserve"> </w:t>
      </w:r>
    </w:p>
    <w:p w14:paraId="57286AFF" w14:textId="77777777" w:rsidR="00EE7696" w:rsidRPr="0082295D" w:rsidRDefault="002F3CFA" w:rsidP="008F0B1C">
      <w:pPr>
        <w:tabs>
          <w:tab w:val="left" w:pos="426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3DB1">
        <w:rPr>
          <w:rFonts w:ascii="Times New Roman" w:hAnsi="Times New Roman" w:cs="Times New Roman"/>
          <w:sz w:val="24"/>
          <w:szCs w:val="24"/>
        </w:rPr>
        <w:t>D</w:t>
      </w:r>
      <w:r w:rsidR="009B78F8" w:rsidRPr="0082295D">
        <w:rPr>
          <w:rFonts w:ascii="Times New Roman" w:hAnsi="Times New Roman" w:cs="Times New Roman"/>
          <w:sz w:val="24"/>
          <w:szCs w:val="24"/>
        </w:rPr>
        <w:t>angos dizainas bei piešinys turi atitikti dangą, esančią naujai suremontuotuose</w:t>
      </w:r>
      <w:r w:rsidR="00CB38F1" w:rsidRPr="0082295D">
        <w:rPr>
          <w:rFonts w:ascii="Times New Roman" w:hAnsi="Times New Roman" w:cs="Times New Roman"/>
          <w:sz w:val="24"/>
          <w:szCs w:val="24"/>
        </w:rPr>
        <w:t xml:space="preserve"> </w:t>
      </w:r>
      <w:r w:rsidR="00442ADB" w:rsidRPr="0082295D">
        <w:rPr>
          <w:rFonts w:ascii="Times New Roman" w:hAnsi="Times New Roman" w:cs="Times New Roman"/>
          <w:sz w:val="24"/>
          <w:szCs w:val="24"/>
        </w:rPr>
        <w:t>viešojoje įstaigoje</w:t>
      </w:r>
      <w:r w:rsidR="009B78F8" w:rsidRPr="0082295D">
        <w:rPr>
          <w:rFonts w:ascii="Times New Roman" w:hAnsi="Times New Roman" w:cs="Times New Roman"/>
          <w:sz w:val="24"/>
          <w:szCs w:val="24"/>
        </w:rPr>
        <w:t xml:space="preserve"> </w:t>
      </w:r>
      <w:r w:rsidR="00442ADB" w:rsidRPr="0082295D">
        <w:rPr>
          <w:rFonts w:ascii="Times New Roman" w:hAnsi="Times New Roman" w:cs="Times New Roman"/>
          <w:sz w:val="24"/>
          <w:szCs w:val="24"/>
        </w:rPr>
        <w:t>Vilniaus rajono</w:t>
      </w:r>
      <w:r w:rsidR="009B78F8" w:rsidRPr="0082295D">
        <w:rPr>
          <w:rFonts w:ascii="Times New Roman" w:hAnsi="Times New Roman" w:cs="Times New Roman"/>
          <w:sz w:val="24"/>
          <w:szCs w:val="24"/>
        </w:rPr>
        <w:t xml:space="preserve"> poliklinikos</w:t>
      </w:r>
      <w:r w:rsidR="00C90421">
        <w:rPr>
          <w:rFonts w:ascii="Times New Roman" w:hAnsi="Times New Roman" w:cs="Times New Roman"/>
          <w:sz w:val="24"/>
          <w:szCs w:val="24"/>
        </w:rPr>
        <w:t xml:space="preserve"> 2a.</w:t>
      </w:r>
      <w:r w:rsidR="00556952">
        <w:rPr>
          <w:rFonts w:ascii="Times New Roman" w:hAnsi="Times New Roman" w:cs="Times New Roman"/>
          <w:sz w:val="24"/>
          <w:szCs w:val="24"/>
        </w:rPr>
        <w:t xml:space="preserve"> KDS</w:t>
      </w:r>
      <w:r w:rsidR="00442ADB" w:rsidRPr="0082295D">
        <w:rPr>
          <w:rFonts w:ascii="Times New Roman" w:hAnsi="Times New Roman" w:cs="Times New Roman"/>
          <w:sz w:val="24"/>
          <w:szCs w:val="24"/>
        </w:rPr>
        <w:t xml:space="preserve"> patalpose</w:t>
      </w:r>
      <w:r w:rsidR="008F0B1C" w:rsidRPr="0082295D">
        <w:rPr>
          <w:rFonts w:ascii="Times New Roman" w:hAnsi="Times New Roman" w:cs="Times New Roman"/>
          <w:sz w:val="24"/>
          <w:szCs w:val="24"/>
        </w:rPr>
        <w:t>.</w:t>
      </w:r>
      <w:bookmarkStart w:id="1" w:name="_Hlk189923748"/>
      <w:r w:rsidR="00C57D8E">
        <w:rPr>
          <w:rFonts w:ascii="Times New Roman" w:hAnsi="Times New Roman" w:cs="Times New Roman"/>
          <w:sz w:val="24"/>
          <w:szCs w:val="24"/>
        </w:rPr>
        <w:t xml:space="preserve"> </w:t>
      </w:r>
      <w:r w:rsidR="00C57D8E" w:rsidRPr="002F3CFA">
        <w:rPr>
          <w:rFonts w:ascii="Times New Roman" w:hAnsi="Times New Roman" w:cs="Times New Roman"/>
          <w:sz w:val="24"/>
          <w:szCs w:val="24"/>
        </w:rPr>
        <w:t>Pavyzdys yra žemiau</w:t>
      </w:r>
      <w:r w:rsidR="00C57D8E" w:rsidRPr="00877F18">
        <w:rPr>
          <w:rFonts w:ascii="Times New Roman" w:hAnsi="Times New Roman" w:cs="Times New Roman"/>
        </w:rPr>
        <w:t>.</w:t>
      </w:r>
      <w:r w:rsidR="004E21C3">
        <w:rPr>
          <w:rFonts w:ascii="Times New Roman" w:hAnsi="Times New Roman" w:cs="Times New Roman"/>
        </w:rPr>
        <w:t xml:space="preserve"> </w:t>
      </w:r>
    </w:p>
    <w:p w14:paraId="449D9E2A" w14:textId="77777777" w:rsidR="004E21C3" w:rsidRDefault="004E21C3" w:rsidP="008F0B1C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6DC98FD1" w14:textId="77777777" w:rsidR="004E21C3" w:rsidRPr="004E21C3" w:rsidRDefault="004E21C3" w:rsidP="008F0B1C">
      <w:pPr>
        <w:tabs>
          <w:tab w:val="left" w:pos="426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21C3">
        <w:rPr>
          <w:rFonts w:ascii="Times New Roman" w:hAnsi="Times New Roman" w:cs="Times New Roman"/>
          <w:sz w:val="24"/>
          <w:szCs w:val="24"/>
        </w:rPr>
        <w:t>PVC dangos</w:t>
      </w:r>
      <w:r>
        <w:rPr>
          <w:rFonts w:ascii="Times New Roman" w:hAnsi="Times New Roman" w:cs="Times New Roman"/>
          <w:sz w:val="24"/>
          <w:szCs w:val="24"/>
        </w:rPr>
        <w:t xml:space="preserve"> pavyzdys.</w:t>
      </w:r>
    </w:p>
    <w:p w14:paraId="689F279B" w14:textId="77777777" w:rsidR="004E21C3" w:rsidRDefault="004E21C3" w:rsidP="008F0B1C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3CBF47B1" w14:textId="77777777" w:rsidR="004E21C3" w:rsidRDefault="004E21C3" w:rsidP="008F0B1C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112E17BD" w14:textId="2467ADE1" w:rsidR="004E21C3" w:rsidRDefault="004E21C3" w:rsidP="008F0B1C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lt-LT"/>
        </w:rPr>
        <w:drawing>
          <wp:inline distT="0" distB="0" distL="0" distR="0" wp14:anchorId="70740BF9" wp14:editId="2EFC51AF">
            <wp:extent cx="2733675" cy="2733675"/>
            <wp:effectExtent l="0" t="0" r="9525" b="9525"/>
            <wp:docPr id="61213284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08AF">
        <w:rPr>
          <w:rFonts w:ascii="Arial" w:hAnsi="Arial" w:cs="Arial"/>
          <w:sz w:val="16"/>
          <w:szCs w:val="16"/>
        </w:rPr>
        <w:t xml:space="preserve">     </w:t>
      </w:r>
      <w:r w:rsidR="007908AF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C086B0E" wp14:editId="388667E1">
            <wp:extent cx="2676525" cy="2739158"/>
            <wp:effectExtent l="0" t="0" r="0" b="4445"/>
            <wp:docPr id="44062012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90" cy="274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1573F" w14:textId="77777777" w:rsidR="004E21C3" w:rsidRDefault="004E21C3" w:rsidP="008F0B1C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3B8CDE75" w14:textId="77777777" w:rsidR="004E21C3" w:rsidRPr="002F3CFA" w:rsidRDefault="002F3CFA" w:rsidP="008F0B1C">
      <w:pPr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b/>
          <w:bCs/>
          <w:sz w:val="16"/>
          <w:szCs w:val="16"/>
        </w:rPr>
      </w:pPr>
      <w:bookmarkStart w:id="2" w:name="_Hlk190790090"/>
      <w:r w:rsidRPr="002F3CFA">
        <w:rPr>
          <w:rFonts w:ascii="Times New Roman" w:hAnsi="Times New Roman" w:cs="Times New Roman"/>
          <w:b/>
          <w:bCs/>
          <w:sz w:val="24"/>
          <w:szCs w:val="24"/>
        </w:rPr>
        <w:t>Dangos</w:t>
      </w:r>
      <w:r w:rsidRPr="002F3CFA">
        <w:rPr>
          <w:b/>
          <w:bCs/>
        </w:rPr>
        <w:t xml:space="preserve"> </w:t>
      </w:r>
      <w:r w:rsidRPr="002F3CFA">
        <w:rPr>
          <w:rFonts w:ascii="Times New Roman" w:hAnsi="Times New Roman" w:cs="Times New Roman"/>
          <w:b/>
          <w:bCs/>
          <w:sz w:val="24"/>
          <w:szCs w:val="24"/>
        </w:rPr>
        <w:t>techninė</w:t>
      </w:r>
      <w:r w:rsidRPr="002F3CFA">
        <w:rPr>
          <w:b/>
          <w:bCs/>
        </w:rPr>
        <w:t xml:space="preserve"> specifikacija</w:t>
      </w:r>
      <w:r w:rsidRPr="002F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795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2"/>
        <w:gridCol w:w="30"/>
        <w:gridCol w:w="1225"/>
        <w:gridCol w:w="30"/>
        <w:gridCol w:w="2128"/>
      </w:tblGrid>
      <w:tr w:rsidR="003C3B9A" w:rsidRPr="00C57D8E" w14:paraId="6601C880" w14:textId="77777777" w:rsidTr="00CB57BF">
        <w:trPr>
          <w:trHeight w:val="290"/>
        </w:trPr>
        <w:tc>
          <w:tcPr>
            <w:tcW w:w="6382" w:type="dxa"/>
            <w:hideMark/>
          </w:tcPr>
          <w:p w14:paraId="263F0ECA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Atsparumo klasė</w:t>
            </w:r>
          </w:p>
        </w:tc>
        <w:tc>
          <w:tcPr>
            <w:tcW w:w="30" w:type="dxa"/>
          </w:tcPr>
          <w:p w14:paraId="5C271E84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63CAA490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10874</w:t>
            </w:r>
            <w:r w:rsidR="003F4BE5" w:rsidRPr="00613592">
              <w:rPr>
                <w:sz w:val="16"/>
                <w:szCs w:val="16"/>
                <w:lang w:val="lt-LT"/>
              </w:rPr>
              <w:t xml:space="preserve"> </w:t>
            </w:r>
            <w:bookmarkStart w:id="3" w:name="_Hlk190669785"/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bookmarkEnd w:id="3"/>
            <w:proofErr w:type="spellEnd"/>
          </w:p>
        </w:tc>
        <w:tc>
          <w:tcPr>
            <w:tcW w:w="30" w:type="dxa"/>
          </w:tcPr>
          <w:p w14:paraId="701816C1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672DE046" w14:textId="77777777" w:rsidR="003C3B9A" w:rsidRPr="00C57D8E" w:rsidRDefault="00EB6E94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sz w:val="16"/>
                <w:szCs w:val="16"/>
                <w:lang w:val="lt-LT"/>
              </w:rPr>
              <w:t>≥ </w:t>
            </w:r>
            <w:r w:rsidR="00B57674">
              <w:rPr>
                <w:color w:val="231F20"/>
                <w:sz w:val="16"/>
                <w:szCs w:val="16"/>
                <w:lang w:val="lt-LT"/>
              </w:rPr>
              <w:t xml:space="preserve"> </w:t>
            </w:r>
            <w:r w:rsidR="003C3B9A" w:rsidRPr="00C57D8E">
              <w:rPr>
                <w:color w:val="231F20"/>
                <w:sz w:val="16"/>
                <w:szCs w:val="16"/>
                <w:lang w:val="lt-LT"/>
              </w:rPr>
              <w:t xml:space="preserve">23 - 34 </w:t>
            </w:r>
            <w:r w:rsidR="00877F18">
              <w:rPr>
                <w:color w:val="231F20"/>
                <w:sz w:val="16"/>
                <w:szCs w:val="16"/>
                <w:lang w:val="lt-LT"/>
              </w:rPr>
              <w:t>–</w:t>
            </w:r>
            <w:r w:rsidR="003C3B9A" w:rsidRPr="00C57D8E">
              <w:rPr>
                <w:color w:val="231F20"/>
                <w:sz w:val="16"/>
                <w:szCs w:val="16"/>
                <w:lang w:val="lt-LT"/>
              </w:rPr>
              <w:t xml:space="preserve"> 43</w:t>
            </w:r>
          </w:p>
        </w:tc>
      </w:tr>
      <w:tr w:rsidR="003C3B9A" w:rsidRPr="00C57D8E" w14:paraId="51B5B174" w14:textId="77777777" w:rsidTr="00CB57BF">
        <w:trPr>
          <w:trHeight w:val="290"/>
        </w:trPr>
        <w:tc>
          <w:tcPr>
            <w:tcW w:w="6382" w:type="dxa"/>
            <w:hideMark/>
          </w:tcPr>
          <w:p w14:paraId="6D75C5FE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Bendras storis</w:t>
            </w:r>
          </w:p>
        </w:tc>
        <w:tc>
          <w:tcPr>
            <w:tcW w:w="30" w:type="dxa"/>
          </w:tcPr>
          <w:p w14:paraId="5A3985E7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6BD2C6A8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24346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101C0FC6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1F95D268" w14:textId="77777777" w:rsidR="003C3B9A" w:rsidRPr="00C57D8E" w:rsidRDefault="00EB6E94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 </w:t>
            </w:r>
            <w:r w:rsidR="003C3B9A" w:rsidRPr="00C57D8E">
              <w:rPr>
                <w:color w:val="231F20"/>
                <w:w w:val="105"/>
                <w:sz w:val="16"/>
                <w:szCs w:val="16"/>
                <w:lang w:val="lt-LT"/>
              </w:rPr>
              <w:t>2,00 mm</w:t>
            </w:r>
          </w:p>
        </w:tc>
      </w:tr>
      <w:tr w:rsidR="003C3B9A" w:rsidRPr="00C57D8E" w14:paraId="092E47AF" w14:textId="77777777" w:rsidTr="00CB57BF">
        <w:trPr>
          <w:trHeight w:val="290"/>
        </w:trPr>
        <w:tc>
          <w:tcPr>
            <w:tcW w:w="6382" w:type="dxa"/>
            <w:hideMark/>
          </w:tcPr>
          <w:p w14:paraId="42658888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Dėvimasis sluoksnis</w:t>
            </w:r>
          </w:p>
        </w:tc>
        <w:tc>
          <w:tcPr>
            <w:tcW w:w="30" w:type="dxa"/>
          </w:tcPr>
          <w:p w14:paraId="4C3397A2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724CED9A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24340</w:t>
            </w:r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0C441F4A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2C71148E" w14:textId="77777777" w:rsidR="003C3B9A" w:rsidRPr="00C57D8E" w:rsidRDefault="00EB6E94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 </w:t>
            </w:r>
            <w:r w:rsidR="003C3B9A" w:rsidRPr="00C57D8E">
              <w:rPr>
                <w:color w:val="231F20"/>
                <w:w w:val="105"/>
                <w:sz w:val="16"/>
                <w:szCs w:val="16"/>
                <w:lang w:val="lt-LT"/>
              </w:rPr>
              <w:t>0,70 mm</w:t>
            </w:r>
          </w:p>
        </w:tc>
      </w:tr>
      <w:tr w:rsidR="003C3B9A" w:rsidRPr="00C57D8E" w14:paraId="72368291" w14:textId="77777777" w:rsidTr="00CB57BF">
        <w:trPr>
          <w:trHeight w:val="290"/>
        </w:trPr>
        <w:tc>
          <w:tcPr>
            <w:tcW w:w="6382" w:type="dxa"/>
            <w:hideMark/>
          </w:tcPr>
          <w:p w14:paraId="4F80AB9C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 xml:space="preserve">Paviršiaus PUR apsauga </w:t>
            </w:r>
          </w:p>
        </w:tc>
        <w:tc>
          <w:tcPr>
            <w:tcW w:w="30" w:type="dxa"/>
          </w:tcPr>
          <w:p w14:paraId="164471DE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</w:tcPr>
          <w:p w14:paraId="5AD0FE3B" w14:textId="77777777" w:rsidR="003C3B9A" w:rsidRPr="00613592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30" w:type="dxa"/>
          </w:tcPr>
          <w:p w14:paraId="1EB5FA32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464C250F" w14:textId="77777777" w:rsidR="003C3B9A" w:rsidRPr="00C57D8E" w:rsidRDefault="003C3B9A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proofErr w:type="spellStart"/>
            <w:r w:rsidRPr="00C57D8E">
              <w:rPr>
                <w:color w:val="231F20"/>
                <w:sz w:val="16"/>
                <w:szCs w:val="16"/>
                <w:lang w:val="lt-LT"/>
              </w:rPr>
              <w:t>HyperGuard</w:t>
            </w:r>
            <w:proofErr w:type="spellEnd"/>
            <w:r w:rsidRPr="00C57D8E">
              <w:rPr>
                <w:color w:val="231F20"/>
                <w:sz w:val="16"/>
                <w:szCs w:val="16"/>
                <w:lang w:val="lt-LT"/>
              </w:rPr>
              <w:t>+</w:t>
            </w:r>
            <w:r w:rsidR="00884F3E">
              <w:rPr>
                <w:color w:val="231F20"/>
                <w:sz w:val="16"/>
                <w:szCs w:val="16"/>
                <w:lang w:val="lt-LT"/>
              </w:rPr>
              <w:t xml:space="preserve"> </w:t>
            </w:r>
            <w:r w:rsidR="00322E3E">
              <w:rPr>
                <w:color w:val="231F20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884F3E" w:rsidRPr="00613592">
              <w:rPr>
                <w:sz w:val="16"/>
                <w:szCs w:val="16"/>
              </w:rPr>
              <w:t>arba</w:t>
            </w:r>
            <w:proofErr w:type="spellEnd"/>
            <w:r w:rsidR="00884F3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884F3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</w:tr>
      <w:tr w:rsidR="003C3B9A" w:rsidRPr="00C57D8E" w14:paraId="753C30EE" w14:textId="77777777" w:rsidTr="00CB57BF">
        <w:trPr>
          <w:trHeight w:val="290"/>
        </w:trPr>
        <w:tc>
          <w:tcPr>
            <w:tcW w:w="6382" w:type="dxa"/>
            <w:hideMark/>
          </w:tcPr>
          <w:p w14:paraId="303BF7E0" w14:textId="77777777" w:rsidR="003C3B9A" w:rsidRPr="00C57D8E" w:rsidRDefault="003C3B9A">
            <w:pPr>
              <w:pStyle w:val="TableParagraph"/>
              <w:spacing w:before="70"/>
              <w:ind w:left="59"/>
              <w:rPr>
                <w:strike/>
                <w:color w:val="231F20"/>
                <w:w w:val="105"/>
                <w:position w:val="4"/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Bendras svoris/m</w:t>
            </w:r>
            <w:r w:rsidRPr="00C57D8E">
              <w:rPr>
                <w:color w:val="231F20"/>
                <w:w w:val="105"/>
                <w:position w:val="4"/>
                <w:sz w:val="16"/>
                <w:szCs w:val="16"/>
                <w:lang w:val="lt-LT"/>
              </w:rPr>
              <w:t>2</w:t>
            </w:r>
          </w:p>
        </w:tc>
        <w:tc>
          <w:tcPr>
            <w:tcW w:w="30" w:type="dxa"/>
          </w:tcPr>
          <w:p w14:paraId="07A12851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4C945A08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23997</w:t>
            </w:r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724EBDFE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51DBB85A" w14:textId="77777777" w:rsidR="003C3B9A" w:rsidRPr="00C57D8E" w:rsidRDefault="00884F3E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884F3E">
              <w:rPr>
                <w:rFonts w:ascii="Helvetica" w:eastAsiaTheme="minorHAnsi" w:hAnsi="Helvetica" w:cstheme="minorBidi"/>
                <w:color w:val="53565A"/>
                <w:spacing w:val="5"/>
                <w:kern w:val="2"/>
                <w:sz w:val="20"/>
                <w:szCs w:val="20"/>
                <w:shd w:val="clear" w:color="auto" w:fill="FFFFFF"/>
                <w:lang w:val="lt-LT" w:eastAsia="en-US" w:bidi="ar-SA"/>
                <w14:ligatures w14:val="standardContextual"/>
              </w:rPr>
              <w:t xml:space="preserve"> </w:t>
            </w:r>
            <w:r w:rsidRPr="00884F3E">
              <w:rPr>
                <w:color w:val="231F20"/>
                <w:sz w:val="16"/>
                <w:szCs w:val="16"/>
                <w:lang w:val="lt-LT"/>
              </w:rPr>
              <w:t>≤</w:t>
            </w:r>
            <w:r w:rsidR="003C3B9A" w:rsidRPr="00C57D8E">
              <w:rPr>
                <w:color w:val="231F20"/>
                <w:sz w:val="16"/>
                <w:szCs w:val="16"/>
                <w:lang w:val="lt-LT"/>
              </w:rPr>
              <w:t xml:space="preserve"> 3 g</w:t>
            </w:r>
          </w:p>
        </w:tc>
      </w:tr>
      <w:tr w:rsidR="003C3B9A" w:rsidRPr="00C57D8E" w14:paraId="2A166B17" w14:textId="77777777" w:rsidTr="00CB57BF">
        <w:trPr>
          <w:trHeight w:val="290"/>
        </w:trPr>
        <w:tc>
          <w:tcPr>
            <w:tcW w:w="6382" w:type="dxa"/>
            <w:hideMark/>
          </w:tcPr>
          <w:p w14:paraId="212E0B4E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 xml:space="preserve">Heterogeninė PVC </w:t>
            </w:r>
          </w:p>
        </w:tc>
        <w:tc>
          <w:tcPr>
            <w:tcW w:w="30" w:type="dxa"/>
          </w:tcPr>
          <w:p w14:paraId="7E747816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552FF281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ISO 10582</w:t>
            </w:r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2B772B49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</w:tcPr>
          <w:p w14:paraId="15C462FE" w14:textId="77777777" w:rsidR="003C3B9A" w:rsidRPr="00C57D8E" w:rsidRDefault="003C3B9A" w:rsidP="00040112">
            <w:pPr>
              <w:pStyle w:val="TableParagraph"/>
              <w:jc w:val="center"/>
              <w:rPr>
                <w:sz w:val="16"/>
                <w:szCs w:val="16"/>
                <w:lang w:val="lt-LT"/>
              </w:rPr>
            </w:pPr>
          </w:p>
        </w:tc>
      </w:tr>
      <w:tr w:rsidR="003C3B9A" w:rsidRPr="00C57D8E" w14:paraId="3D5BCB7D" w14:textId="77777777" w:rsidTr="00CB57BF">
        <w:trPr>
          <w:trHeight w:val="290"/>
        </w:trPr>
        <w:tc>
          <w:tcPr>
            <w:tcW w:w="6382" w:type="dxa"/>
            <w:hideMark/>
          </w:tcPr>
          <w:p w14:paraId="39170967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Atsparumas ugniai</w:t>
            </w:r>
          </w:p>
        </w:tc>
        <w:tc>
          <w:tcPr>
            <w:tcW w:w="30" w:type="dxa"/>
          </w:tcPr>
          <w:p w14:paraId="43D08929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322AD472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13501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3024D821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1084451B" w14:textId="77777777" w:rsidR="003C3B9A" w:rsidRPr="00C57D8E" w:rsidRDefault="00DF0C50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</w:t>
            </w:r>
            <w:r w:rsidR="00B57674">
              <w:rPr>
                <w:color w:val="231F20"/>
                <w:sz w:val="16"/>
                <w:szCs w:val="16"/>
                <w:lang w:val="lt-LT"/>
              </w:rPr>
              <w:t xml:space="preserve"> </w:t>
            </w:r>
            <w:r w:rsidR="003C3B9A" w:rsidRPr="00C57D8E">
              <w:rPr>
                <w:color w:val="231F20"/>
                <w:sz w:val="16"/>
                <w:szCs w:val="16"/>
                <w:lang w:val="lt-LT"/>
              </w:rPr>
              <w:t>Bfl-S1</w:t>
            </w:r>
          </w:p>
        </w:tc>
      </w:tr>
      <w:tr w:rsidR="003C3B9A" w:rsidRPr="00C57D8E" w14:paraId="5FC2A57D" w14:textId="77777777" w:rsidTr="00CB57BF">
        <w:trPr>
          <w:trHeight w:val="290"/>
        </w:trPr>
        <w:tc>
          <w:tcPr>
            <w:tcW w:w="6382" w:type="dxa"/>
            <w:hideMark/>
          </w:tcPr>
          <w:p w14:paraId="059A5A79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Atsparumas slydimui</w:t>
            </w:r>
          </w:p>
        </w:tc>
        <w:tc>
          <w:tcPr>
            <w:tcW w:w="30" w:type="dxa"/>
          </w:tcPr>
          <w:p w14:paraId="0D8D8231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08C8480D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13893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0680E1AF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195EAA94" w14:textId="77777777" w:rsidR="003C3B9A" w:rsidRPr="00C57D8E" w:rsidRDefault="00DF0C50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</w:t>
            </w:r>
            <w:r w:rsidR="003C3B9A" w:rsidRPr="00C57D8E">
              <w:rPr>
                <w:color w:val="231F20"/>
                <w:sz w:val="16"/>
                <w:szCs w:val="16"/>
                <w:lang w:val="lt-LT"/>
              </w:rPr>
              <w:t>DS</w:t>
            </w:r>
          </w:p>
        </w:tc>
      </w:tr>
      <w:tr w:rsidR="003C3B9A" w:rsidRPr="00C57D8E" w14:paraId="4E1BDDEF" w14:textId="77777777" w:rsidTr="00CB57BF">
        <w:trPr>
          <w:trHeight w:val="290"/>
        </w:trPr>
        <w:tc>
          <w:tcPr>
            <w:tcW w:w="6382" w:type="dxa"/>
            <w:hideMark/>
          </w:tcPr>
          <w:p w14:paraId="49538F51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Slydimo koeficientas</w:t>
            </w:r>
          </w:p>
        </w:tc>
        <w:tc>
          <w:tcPr>
            <w:tcW w:w="30" w:type="dxa"/>
          </w:tcPr>
          <w:p w14:paraId="25ADE746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1B8E41E6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DIN 51130</w:t>
            </w:r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3B82C363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228E7499" w14:textId="77777777" w:rsidR="003C3B9A" w:rsidRPr="00C57D8E" w:rsidRDefault="00DF0C50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</w:t>
            </w:r>
            <w:r w:rsidR="003C3B9A" w:rsidRPr="00C57D8E">
              <w:rPr>
                <w:color w:val="231F20"/>
                <w:sz w:val="16"/>
                <w:szCs w:val="16"/>
                <w:lang w:val="lt-LT"/>
              </w:rPr>
              <w:t>R10</w:t>
            </w:r>
          </w:p>
        </w:tc>
      </w:tr>
      <w:tr w:rsidR="003C3B9A" w:rsidRPr="00C57D8E" w14:paraId="505C89DC" w14:textId="77777777" w:rsidTr="00CB57BF">
        <w:trPr>
          <w:trHeight w:val="290"/>
        </w:trPr>
        <w:tc>
          <w:tcPr>
            <w:tcW w:w="6382" w:type="dxa"/>
            <w:hideMark/>
          </w:tcPr>
          <w:p w14:paraId="1E1DF730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Liekamasis įspaudas</w:t>
            </w:r>
          </w:p>
        </w:tc>
        <w:tc>
          <w:tcPr>
            <w:tcW w:w="30" w:type="dxa"/>
          </w:tcPr>
          <w:p w14:paraId="7EA0AC59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7500D035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</w:t>
            </w:r>
            <w:r w:rsidRPr="00613592">
              <w:rPr>
                <w:spacing w:val="-26"/>
                <w:sz w:val="16"/>
                <w:szCs w:val="16"/>
                <w:lang w:val="lt-LT"/>
              </w:rPr>
              <w:t xml:space="preserve"> </w:t>
            </w:r>
            <w:r w:rsidRPr="00613592">
              <w:rPr>
                <w:sz w:val="16"/>
                <w:szCs w:val="16"/>
                <w:lang w:val="lt-LT"/>
              </w:rPr>
              <w:t>ISO</w:t>
            </w:r>
            <w:r w:rsidRPr="00613592">
              <w:rPr>
                <w:spacing w:val="-25"/>
                <w:sz w:val="16"/>
                <w:szCs w:val="16"/>
                <w:lang w:val="lt-LT"/>
              </w:rPr>
              <w:t xml:space="preserve"> </w:t>
            </w:r>
            <w:r w:rsidRPr="00613592">
              <w:rPr>
                <w:sz w:val="16"/>
                <w:szCs w:val="16"/>
                <w:lang w:val="lt-LT"/>
              </w:rPr>
              <w:t>24343-1</w:t>
            </w:r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3B408773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35992CE8" w14:textId="77777777" w:rsidR="003C3B9A" w:rsidRPr="00C57D8E" w:rsidRDefault="003C3B9A" w:rsidP="00040112">
            <w:pPr>
              <w:pStyle w:val="TableParagraph"/>
              <w:spacing w:before="69"/>
              <w:jc w:val="center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≤</w:t>
            </w:r>
            <w:r w:rsidRPr="00C57D8E">
              <w:rPr>
                <w:color w:val="231F20"/>
                <w:spacing w:val="-14"/>
                <w:w w:val="105"/>
                <w:sz w:val="16"/>
                <w:szCs w:val="16"/>
                <w:lang w:val="lt-LT"/>
              </w:rPr>
              <w:t xml:space="preserve"> </w:t>
            </w: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0,</w:t>
            </w:r>
            <w:r w:rsidR="00DF0C50">
              <w:rPr>
                <w:color w:val="231F20"/>
                <w:w w:val="105"/>
                <w:sz w:val="16"/>
                <w:szCs w:val="16"/>
                <w:lang w:val="lt-LT"/>
              </w:rPr>
              <w:t>1</w:t>
            </w: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0</w:t>
            </w:r>
            <w:r w:rsidRPr="00C57D8E">
              <w:rPr>
                <w:color w:val="231F20"/>
                <w:spacing w:val="-14"/>
                <w:w w:val="105"/>
                <w:sz w:val="16"/>
                <w:szCs w:val="16"/>
                <w:lang w:val="lt-LT"/>
              </w:rPr>
              <w:t xml:space="preserve"> </w:t>
            </w: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mm</w:t>
            </w:r>
          </w:p>
        </w:tc>
      </w:tr>
      <w:tr w:rsidR="003C3B9A" w:rsidRPr="00C57D8E" w14:paraId="33A12380" w14:textId="77777777" w:rsidTr="00CB57BF">
        <w:trPr>
          <w:trHeight w:val="290"/>
        </w:trPr>
        <w:tc>
          <w:tcPr>
            <w:tcW w:w="6382" w:type="dxa"/>
            <w:hideMark/>
          </w:tcPr>
          <w:p w14:paraId="0921A500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Atsparumas baldų kojoms</w:t>
            </w:r>
          </w:p>
        </w:tc>
        <w:tc>
          <w:tcPr>
            <w:tcW w:w="30" w:type="dxa"/>
          </w:tcPr>
          <w:p w14:paraId="6AC3AFF0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70417A34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16581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1AFA0BF0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05A8B129" w14:textId="77777777" w:rsidR="003C3B9A" w:rsidRPr="00C57D8E" w:rsidRDefault="003C3B9A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Labai geras</w:t>
            </w:r>
          </w:p>
        </w:tc>
      </w:tr>
      <w:tr w:rsidR="003C3B9A" w:rsidRPr="00C57D8E" w14:paraId="3E411AA9" w14:textId="77777777" w:rsidTr="00CB57BF">
        <w:trPr>
          <w:trHeight w:val="290"/>
        </w:trPr>
        <w:tc>
          <w:tcPr>
            <w:tcW w:w="6382" w:type="dxa"/>
            <w:hideMark/>
          </w:tcPr>
          <w:p w14:paraId="47DBA26B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Lenkimas</w:t>
            </w:r>
          </w:p>
        </w:tc>
        <w:tc>
          <w:tcPr>
            <w:tcW w:w="30" w:type="dxa"/>
          </w:tcPr>
          <w:p w14:paraId="4FF2B032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2C5E5963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2</w:t>
            </w:r>
            <w:r w:rsidR="00CB57BF">
              <w:rPr>
                <w:sz w:val="16"/>
                <w:szCs w:val="16"/>
                <w:lang w:val="lt-LT"/>
              </w:rPr>
              <w:t>4344</w:t>
            </w:r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3A980208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7492C94A" w14:textId="77777777" w:rsidR="003C3B9A" w:rsidRPr="00DF0C50" w:rsidRDefault="00040112" w:rsidP="00040112">
            <w:pPr>
              <w:pStyle w:val="TableParagraph"/>
              <w:spacing w:before="69"/>
              <w:jc w:val="center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≤</w:t>
            </w:r>
            <w:r>
              <w:rPr>
                <w:color w:val="231F20"/>
                <w:w w:val="105"/>
                <w:sz w:val="16"/>
                <w:szCs w:val="16"/>
                <w:lang w:val="lt-LT"/>
              </w:rPr>
              <w:t>10 mm</w:t>
            </w:r>
          </w:p>
        </w:tc>
      </w:tr>
      <w:tr w:rsidR="003C3B9A" w:rsidRPr="00C57D8E" w14:paraId="122ACD5A" w14:textId="77777777" w:rsidTr="00CB57BF">
        <w:trPr>
          <w:trHeight w:val="290"/>
        </w:trPr>
        <w:tc>
          <w:tcPr>
            <w:tcW w:w="6382" w:type="dxa"/>
            <w:hideMark/>
          </w:tcPr>
          <w:p w14:paraId="62A8AC1F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lastRenderedPageBreak/>
              <w:t>Elektros varža</w:t>
            </w:r>
          </w:p>
        </w:tc>
        <w:tc>
          <w:tcPr>
            <w:tcW w:w="30" w:type="dxa"/>
          </w:tcPr>
          <w:p w14:paraId="7BDFFC39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5ADC042D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10965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45991AB9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1DA30606" w14:textId="77777777" w:rsidR="003C3B9A" w:rsidRPr="00C57D8E" w:rsidRDefault="00040112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>
              <w:rPr>
                <w:color w:val="231F20"/>
                <w:w w:val="110"/>
                <w:sz w:val="16"/>
                <w:szCs w:val="16"/>
                <w:lang w:val="lt-LT"/>
              </w:rPr>
              <w:t>Nuo 10</w:t>
            </w:r>
            <w:r>
              <w:rPr>
                <w:color w:val="231F20"/>
                <w:w w:val="110"/>
                <w:sz w:val="16"/>
                <w:szCs w:val="16"/>
                <w:vertAlign w:val="superscript"/>
                <w:lang w:val="lt-LT"/>
              </w:rPr>
              <w:t xml:space="preserve">6 </w:t>
            </w:r>
            <w:r>
              <w:rPr>
                <w:color w:val="231F20"/>
                <w:w w:val="110"/>
                <w:sz w:val="16"/>
                <w:szCs w:val="16"/>
                <w:lang w:val="lt-LT"/>
              </w:rPr>
              <w:t>iki 10</w:t>
            </w:r>
            <w:r>
              <w:rPr>
                <w:color w:val="231F20"/>
                <w:w w:val="110"/>
                <w:sz w:val="16"/>
                <w:szCs w:val="16"/>
                <w:vertAlign w:val="superscript"/>
                <w:lang w:val="lt-LT"/>
              </w:rPr>
              <w:t>9</w:t>
            </w:r>
            <w:r>
              <w:rPr>
                <w:color w:val="231F20"/>
                <w:w w:val="110"/>
                <w:sz w:val="16"/>
                <w:szCs w:val="16"/>
                <w:lang w:val="lt-LT"/>
              </w:rPr>
              <w:t>Ohm</w:t>
            </w:r>
          </w:p>
        </w:tc>
      </w:tr>
      <w:tr w:rsidR="003C3B9A" w:rsidRPr="00C57D8E" w14:paraId="58AA1364" w14:textId="77777777" w:rsidTr="00CB57BF">
        <w:trPr>
          <w:trHeight w:val="290"/>
        </w:trPr>
        <w:tc>
          <w:tcPr>
            <w:tcW w:w="6382" w:type="dxa"/>
            <w:hideMark/>
          </w:tcPr>
          <w:p w14:paraId="0F14BFE1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Statinis elektros krūvis</w:t>
            </w:r>
          </w:p>
        </w:tc>
        <w:tc>
          <w:tcPr>
            <w:tcW w:w="30" w:type="dxa"/>
          </w:tcPr>
          <w:p w14:paraId="2A11C779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071E314C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1815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2C55D6E6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7422086C" w14:textId="77777777" w:rsidR="003C3B9A" w:rsidRPr="00C57D8E" w:rsidRDefault="003C3B9A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bookmarkStart w:id="4" w:name="_Hlk190797826"/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≤</w:t>
            </w:r>
            <w:bookmarkEnd w:id="4"/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 xml:space="preserve"> 2kV (</w:t>
            </w:r>
            <w:proofErr w:type="spellStart"/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antistatiška</w:t>
            </w:r>
            <w:proofErr w:type="spellEnd"/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)</w:t>
            </w:r>
          </w:p>
        </w:tc>
      </w:tr>
      <w:tr w:rsidR="003C3B9A" w:rsidRPr="00C57D8E" w14:paraId="34F676A4" w14:textId="77777777" w:rsidTr="00CB57BF">
        <w:trPr>
          <w:trHeight w:val="290"/>
        </w:trPr>
        <w:tc>
          <w:tcPr>
            <w:tcW w:w="6382" w:type="dxa"/>
            <w:hideMark/>
          </w:tcPr>
          <w:p w14:paraId="0FB6BC6C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Matmenų stabilumas</w:t>
            </w:r>
          </w:p>
        </w:tc>
        <w:tc>
          <w:tcPr>
            <w:tcW w:w="30" w:type="dxa"/>
          </w:tcPr>
          <w:p w14:paraId="70672D95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414CAFBB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23999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35FE637D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7B3B81FB" w14:textId="77777777" w:rsidR="003C3B9A" w:rsidRPr="00C57D8E" w:rsidRDefault="00CB57BF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≤</w:t>
            </w:r>
            <w:r w:rsidR="003C3B9A" w:rsidRPr="00C57D8E">
              <w:rPr>
                <w:color w:val="231F20"/>
                <w:w w:val="105"/>
                <w:sz w:val="16"/>
                <w:szCs w:val="16"/>
                <w:lang w:val="lt-LT"/>
              </w:rPr>
              <w:t>0,</w:t>
            </w:r>
            <w:r>
              <w:rPr>
                <w:color w:val="231F20"/>
                <w:w w:val="105"/>
                <w:sz w:val="16"/>
                <w:szCs w:val="16"/>
                <w:lang w:val="lt-LT"/>
              </w:rPr>
              <w:t>1</w:t>
            </w:r>
            <w:r w:rsidR="003C3B9A" w:rsidRPr="00C57D8E">
              <w:rPr>
                <w:color w:val="231F20"/>
                <w:w w:val="105"/>
                <w:sz w:val="16"/>
                <w:szCs w:val="16"/>
                <w:lang w:val="lt-LT"/>
              </w:rPr>
              <w:t>%</w:t>
            </w:r>
          </w:p>
        </w:tc>
      </w:tr>
      <w:tr w:rsidR="003C3B9A" w:rsidRPr="00C57D8E" w14:paraId="531D2719" w14:textId="77777777" w:rsidTr="00CB57BF">
        <w:trPr>
          <w:trHeight w:val="290"/>
        </w:trPr>
        <w:tc>
          <w:tcPr>
            <w:tcW w:w="6382" w:type="dxa"/>
            <w:hideMark/>
          </w:tcPr>
          <w:p w14:paraId="6E32402D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Akustinė izoliacija</w:t>
            </w:r>
          </w:p>
        </w:tc>
        <w:tc>
          <w:tcPr>
            <w:tcW w:w="30" w:type="dxa"/>
          </w:tcPr>
          <w:p w14:paraId="18D4ECF2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3B92B749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717-2</w:t>
            </w:r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  <w:r w:rsidR="00C57D8E" w:rsidRPr="00613592">
              <w:rPr>
                <w:sz w:val="16"/>
                <w:szCs w:val="16"/>
                <w:lang w:val="lt-LT"/>
              </w:rPr>
              <w:t xml:space="preserve">  </w:t>
            </w:r>
          </w:p>
        </w:tc>
        <w:tc>
          <w:tcPr>
            <w:tcW w:w="30" w:type="dxa"/>
          </w:tcPr>
          <w:p w14:paraId="068E4E47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1C5DBCB5" w14:textId="77777777" w:rsidR="003C3B9A" w:rsidRPr="00C57D8E" w:rsidRDefault="00CB57BF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>
              <w:rPr>
                <w:color w:val="231F20"/>
                <w:w w:val="105"/>
                <w:sz w:val="16"/>
                <w:szCs w:val="16"/>
                <w:lang w:val="lt-LT"/>
              </w:rPr>
              <w:t>Nuo 15 iki 20</w:t>
            </w:r>
            <w:r w:rsidR="003C3B9A" w:rsidRPr="00C57D8E">
              <w:rPr>
                <w:color w:val="231F20"/>
                <w:w w:val="105"/>
                <w:sz w:val="16"/>
                <w:szCs w:val="16"/>
                <w:lang w:val="lt-LT"/>
              </w:rPr>
              <w:t xml:space="preserve"> </w:t>
            </w:r>
            <w:proofErr w:type="spellStart"/>
            <w:r w:rsidR="003C3B9A" w:rsidRPr="00C57D8E">
              <w:rPr>
                <w:color w:val="231F20"/>
                <w:w w:val="105"/>
                <w:sz w:val="16"/>
                <w:szCs w:val="16"/>
                <w:lang w:val="lt-LT"/>
              </w:rPr>
              <w:t>dB</w:t>
            </w:r>
            <w:proofErr w:type="spellEnd"/>
          </w:p>
        </w:tc>
      </w:tr>
      <w:tr w:rsidR="003C3B9A" w:rsidRPr="00C57D8E" w14:paraId="2C34D54D" w14:textId="77777777" w:rsidTr="00CB57BF">
        <w:trPr>
          <w:trHeight w:val="290"/>
        </w:trPr>
        <w:tc>
          <w:tcPr>
            <w:tcW w:w="6382" w:type="dxa"/>
            <w:hideMark/>
          </w:tcPr>
          <w:p w14:paraId="2071BE87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Atsparumas kėdėms su ratukais</w:t>
            </w:r>
          </w:p>
        </w:tc>
        <w:tc>
          <w:tcPr>
            <w:tcW w:w="30" w:type="dxa"/>
          </w:tcPr>
          <w:p w14:paraId="46A70FB8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1212D50C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4918</w:t>
            </w:r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</w:p>
        </w:tc>
        <w:tc>
          <w:tcPr>
            <w:tcW w:w="30" w:type="dxa"/>
          </w:tcPr>
          <w:p w14:paraId="7783E09B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194CA3CE" w14:textId="77777777" w:rsidR="003C3B9A" w:rsidRPr="00C57D8E" w:rsidRDefault="003C3B9A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Labai geras</w:t>
            </w:r>
          </w:p>
        </w:tc>
      </w:tr>
      <w:tr w:rsidR="003C3B9A" w:rsidRPr="00C57D8E" w14:paraId="6284C647" w14:textId="77777777" w:rsidTr="00CB57BF">
        <w:trPr>
          <w:trHeight w:val="290"/>
        </w:trPr>
        <w:tc>
          <w:tcPr>
            <w:tcW w:w="6382" w:type="dxa"/>
            <w:hideMark/>
          </w:tcPr>
          <w:p w14:paraId="01E7BF0C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Kėdžių ratukų tipas</w:t>
            </w:r>
          </w:p>
        </w:tc>
        <w:tc>
          <w:tcPr>
            <w:tcW w:w="30" w:type="dxa"/>
          </w:tcPr>
          <w:p w14:paraId="3298DB32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2D1DCA9C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12529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6AF28B0D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75CD5D64" w14:textId="77777777" w:rsidR="003C3B9A" w:rsidRPr="00C57D8E" w:rsidRDefault="00CB57BF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</w:t>
            </w:r>
            <w:r w:rsidR="003C3B9A" w:rsidRPr="00C57D8E">
              <w:rPr>
                <w:color w:val="231F20"/>
                <w:sz w:val="16"/>
                <w:szCs w:val="16"/>
                <w:lang w:val="lt-LT"/>
              </w:rPr>
              <w:t>Tipas W</w:t>
            </w:r>
          </w:p>
        </w:tc>
      </w:tr>
      <w:tr w:rsidR="003C3B9A" w:rsidRPr="00C57D8E" w14:paraId="4226970E" w14:textId="77777777" w:rsidTr="00CB57BF">
        <w:trPr>
          <w:trHeight w:val="290"/>
        </w:trPr>
        <w:tc>
          <w:tcPr>
            <w:tcW w:w="6382" w:type="dxa"/>
            <w:hideMark/>
          </w:tcPr>
          <w:p w14:paraId="1AB782DD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w w:val="105"/>
                <w:sz w:val="16"/>
                <w:szCs w:val="16"/>
                <w:lang w:val="lt-LT"/>
              </w:rPr>
              <w:t>Spalvos atsparumas blukimui</w:t>
            </w:r>
          </w:p>
        </w:tc>
        <w:tc>
          <w:tcPr>
            <w:tcW w:w="30" w:type="dxa"/>
          </w:tcPr>
          <w:p w14:paraId="0D240F70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3B70E32D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ISO 105B02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74C8049E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38662858" w14:textId="77777777" w:rsidR="003C3B9A" w:rsidRPr="00C57D8E" w:rsidRDefault="00CB57BF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</w:t>
            </w:r>
            <w:r w:rsidR="003C3B9A" w:rsidRPr="00C57D8E">
              <w:rPr>
                <w:color w:val="231F20"/>
                <w:w w:val="97"/>
                <w:sz w:val="16"/>
                <w:szCs w:val="16"/>
                <w:lang w:val="lt-LT"/>
              </w:rPr>
              <w:t>6</w:t>
            </w:r>
          </w:p>
        </w:tc>
      </w:tr>
      <w:tr w:rsidR="003C3B9A" w:rsidRPr="00C57D8E" w14:paraId="54470046" w14:textId="77777777" w:rsidTr="00CB57BF">
        <w:trPr>
          <w:trHeight w:val="290"/>
        </w:trPr>
        <w:tc>
          <w:tcPr>
            <w:tcW w:w="6382" w:type="dxa"/>
            <w:hideMark/>
          </w:tcPr>
          <w:p w14:paraId="5D7DBAD1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Atsparumas chemikalams</w:t>
            </w:r>
          </w:p>
        </w:tc>
        <w:tc>
          <w:tcPr>
            <w:tcW w:w="30" w:type="dxa"/>
          </w:tcPr>
          <w:p w14:paraId="3B74CFC0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  <w:hideMark/>
          </w:tcPr>
          <w:p w14:paraId="0B52BAD7" w14:textId="77777777" w:rsidR="003C3B9A" w:rsidRPr="00613592" w:rsidRDefault="003C3B9A">
            <w:pPr>
              <w:pStyle w:val="TableParagraph"/>
              <w:spacing w:before="69"/>
              <w:ind w:left="84"/>
              <w:rPr>
                <w:sz w:val="16"/>
                <w:szCs w:val="16"/>
                <w:lang w:val="lt-LT"/>
              </w:rPr>
            </w:pPr>
            <w:r w:rsidRPr="00613592">
              <w:rPr>
                <w:sz w:val="16"/>
                <w:szCs w:val="16"/>
                <w:lang w:val="lt-LT"/>
              </w:rPr>
              <w:t>EN ISO 26987</w:t>
            </w:r>
            <w:r w:rsidR="00C57D8E" w:rsidRPr="00613592">
              <w:rPr>
                <w:sz w:val="16"/>
                <w:szCs w:val="16"/>
                <w:lang w:val="lt-LT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arba</w:t>
            </w:r>
            <w:proofErr w:type="spellEnd"/>
            <w:r w:rsidR="00C57D8E" w:rsidRPr="00613592">
              <w:rPr>
                <w:sz w:val="16"/>
                <w:szCs w:val="16"/>
              </w:rPr>
              <w:t xml:space="preserve"> </w:t>
            </w:r>
            <w:proofErr w:type="spellStart"/>
            <w:r w:rsidR="00C57D8E" w:rsidRPr="00613592">
              <w:rPr>
                <w:sz w:val="16"/>
                <w:szCs w:val="16"/>
              </w:rPr>
              <w:t>lygiavertis</w:t>
            </w:r>
            <w:proofErr w:type="spellEnd"/>
          </w:p>
        </w:tc>
        <w:tc>
          <w:tcPr>
            <w:tcW w:w="30" w:type="dxa"/>
          </w:tcPr>
          <w:p w14:paraId="7FD68585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63CD4117" w14:textId="77777777" w:rsidR="003C3B9A" w:rsidRPr="00C57D8E" w:rsidRDefault="00CB57BF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</w:t>
            </w:r>
            <w:r>
              <w:rPr>
                <w:color w:val="231F20"/>
                <w:w w:val="105"/>
                <w:sz w:val="16"/>
                <w:szCs w:val="16"/>
                <w:lang w:val="lt-LT"/>
              </w:rPr>
              <w:t xml:space="preserve"> 0-1 klasė</w:t>
            </w:r>
          </w:p>
        </w:tc>
      </w:tr>
      <w:tr w:rsidR="003C3B9A" w:rsidRPr="00C57D8E" w14:paraId="18299DB4" w14:textId="77777777" w:rsidTr="00CB57BF">
        <w:trPr>
          <w:trHeight w:val="290"/>
        </w:trPr>
        <w:tc>
          <w:tcPr>
            <w:tcW w:w="6382" w:type="dxa"/>
            <w:hideMark/>
          </w:tcPr>
          <w:p w14:paraId="42E24D01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 xml:space="preserve">Siūlių suvirinimas </w:t>
            </w:r>
          </w:p>
        </w:tc>
        <w:tc>
          <w:tcPr>
            <w:tcW w:w="30" w:type="dxa"/>
          </w:tcPr>
          <w:p w14:paraId="7EB0F574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</w:tcPr>
          <w:p w14:paraId="65C55807" w14:textId="77777777" w:rsidR="003C3B9A" w:rsidRPr="00613592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30" w:type="dxa"/>
          </w:tcPr>
          <w:p w14:paraId="5ECEEC2B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43470F7A" w14:textId="77777777" w:rsidR="003C3B9A" w:rsidRPr="00C57D8E" w:rsidRDefault="00CB57BF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Karštuoju</w:t>
            </w:r>
            <w:r>
              <w:rPr>
                <w:color w:val="231F20"/>
                <w:sz w:val="16"/>
                <w:szCs w:val="16"/>
                <w:lang w:val="lt-LT"/>
              </w:rPr>
              <w:t>/</w:t>
            </w:r>
            <w:r w:rsidRPr="00C57D8E">
              <w:rPr>
                <w:color w:val="231F20"/>
                <w:sz w:val="16"/>
                <w:szCs w:val="16"/>
                <w:lang w:val="lt-LT"/>
              </w:rPr>
              <w:t xml:space="preserve"> šaltuoju būdu</w:t>
            </w:r>
          </w:p>
        </w:tc>
      </w:tr>
      <w:tr w:rsidR="003C3B9A" w:rsidRPr="00C57D8E" w14:paraId="4A9E7ADB" w14:textId="77777777" w:rsidTr="00CB57BF">
        <w:trPr>
          <w:trHeight w:val="290"/>
        </w:trPr>
        <w:tc>
          <w:tcPr>
            <w:tcW w:w="6382" w:type="dxa"/>
            <w:hideMark/>
          </w:tcPr>
          <w:p w14:paraId="0F93C8D4" w14:textId="77777777" w:rsidR="003C3B9A" w:rsidRPr="00C57D8E" w:rsidRDefault="003C3B9A">
            <w:pPr>
              <w:pStyle w:val="TableParagraph"/>
              <w:spacing w:before="70"/>
              <w:ind w:left="59"/>
              <w:rPr>
                <w:sz w:val="16"/>
                <w:szCs w:val="16"/>
                <w:lang w:val="lt-LT"/>
              </w:rPr>
            </w:pPr>
            <w:r w:rsidRPr="00C57D8E">
              <w:rPr>
                <w:color w:val="231F20"/>
                <w:sz w:val="16"/>
                <w:szCs w:val="16"/>
                <w:lang w:val="lt-LT"/>
              </w:rPr>
              <w:t>Garantija metais</w:t>
            </w:r>
          </w:p>
        </w:tc>
        <w:tc>
          <w:tcPr>
            <w:tcW w:w="30" w:type="dxa"/>
          </w:tcPr>
          <w:p w14:paraId="338C169A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1225" w:type="dxa"/>
          </w:tcPr>
          <w:p w14:paraId="204BE485" w14:textId="77777777" w:rsidR="003C3B9A" w:rsidRPr="00613592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30" w:type="dxa"/>
          </w:tcPr>
          <w:p w14:paraId="1A8A7C3D" w14:textId="77777777" w:rsidR="003C3B9A" w:rsidRPr="00C57D8E" w:rsidRDefault="003C3B9A">
            <w:pPr>
              <w:pStyle w:val="TableParagraph"/>
              <w:rPr>
                <w:sz w:val="16"/>
                <w:szCs w:val="16"/>
                <w:lang w:val="lt-LT"/>
              </w:rPr>
            </w:pPr>
          </w:p>
        </w:tc>
        <w:tc>
          <w:tcPr>
            <w:tcW w:w="2128" w:type="dxa"/>
            <w:hideMark/>
          </w:tcPr>
          <w:p w14:paraId="4DCCF34C" w14:textId="77777777" w:rsidR="003C3B9A" w:rsidRPr="00C57D8E" w:rsidRDefault="00CB57BF" w:rsidP="00040112">
            <w:pPr>
              <w:pStyle w:val="TableParagraph"/>
              <w:spacing w:before="69"/>
              <w:ind w:left="84"/>
              <w:jc w:val="center"/>
              <w:rPr>
                <w:sz w:val="16"/>
                <w:szCs w:val="16"/>
                <w:lang w:val="lt-LT"/>
              </w:rPr>
            </w:pPr>
            <w:r w:rsidRPr="00EB6E94">
              <w:rPr>
                <w:color w:val="231F20"/>
                <w:w w:val="105"/>
                <w:sz w:val="16"/>
                <w:szCs w:val="16"/>
                <w:lang w:val="lt-LT"/>
              </w:rPr>
              <w:t>≥</w:t>
            </w:r>
            <w:r w:rsidR="003C3B9A" w:rsidRPr="00C57D8E">
              <w:rPr>
                <w:color w:val="231F20"/>
                <w:w w:val="97"/>
                <w:sz w:val="16"/>
                <w:szCs w:val="16"/>
                <w:lang w:val="lt-LT"/>
              </w:rPr>
              <w:t>5</w:t>
            </w:r>
          </w:p>
        </w:tc>
      </w:tr>
      <w:bookmarkEnd w:id="2"/>
    </w:tbl>
    <w:p w14:paraId="3CDC1201" w14:textId="77777777" w:rsidR="008F0B1C" w:rsidRPr="00C57D8E" w:rsidRDefault="008F0B1C" w:rsidP="008F0B1C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61AB8029" w14:textId="77777777" w:rsidR="008F0B1C" w:rsidRDefault="008F0B1C" w:rsidP="008F0B1C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color w:val="4472C4" w:themeColor="accent1"/>
        </w:rPr>
      </w:pPr>
    </w:p>
    <w:p w14:paraId="0B608FE5" w14:textId="77777777" w:rsidR="002F3CFA" w:rsidRPr="002F3CFA" w:rsidRDefault="002F3CFA" w:rsidP="008F0B1C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3CFA">
        <w:rPr>
          <w:rFonts w:ascii="Times New Roman" w:hAnsi="Times New Roman" w:cs="Times New Roman"/>
          <w:b/>
          <w:bCs/>
          <w:sz w:val="24"/>
          <w:szCs w:val="24"/>
        </w:rPr>
        <w:t>Darbų aprašymas</w:t>
      </w:r>
    </w:p>
    <w:p w14:paraId="127D065B" w14:textId="77777777" w:rsidR="008F0B1C" w:rsidRDefault="008F0B1C" w:rsidP="002F3CFA">
      <w:pPr>
        <w:pStyle w:val="v1msonormal"/>
        <w:shd w:val="clear" w:color="auto" w:fill="FFFFFF"/>
        <w:spacing w:before="0" w:beforeAutospacing="0" w:after="0" w:afterAutospacing="0" w:line="276" w:lineRule="atLeast"/>
        <w:jc w:val="both"/>
        <w:rPr>
          <w:rFonts w:ascii="Aptos" w:hAnsi="Aptos"/>
          <w:color w:val="333333"/>
        </w:rPr>
      </w:pPr>
      <w:r>
        <w:rPr>
          <w:color w:val="333333"/>
        </w:rPr>
        <w:t xml:space="preserve">Patalpose išardoma sena </w:t>
      </w:r>
      <w:r w:rsidR="006136CE">
        <w:rPr>
          <w:color w:val="333333"/>
        </w:rPr>
        <w:t xml:space="preserve">PVC </w:t>
      </w:r>
      <w:r>
        <w:rPr>
          <w:color w:val="333333"/>
        </w:rPr>
        <w:t>danga ir įrengiama nauja heterogeninė PVC, siūles sulydant. Grindys visur įrengiamos vienu lygiu. Pagal poreikį lyginamos grindys keliant iki 10 cm. Tose vietose kur išgriaunamos pertvaros</w:t>
      </w:r>
      <w:r w:rsidR="00E55F07">
        <w:rPr>
          <w:color w:val="333333"/>
        </w:rPr>
        <w:t>,</w:t>
      </w:r>
      <w:r>
        <w:rPr>
          <w:color w:val="333333"/>
        </w:rPr>
        <w:t xml:space="preserve"> grindyse atsiradusios</w:t>
      </w:r>
      <w:r w:rsidR="00E55F07">
        <w:rPr>
          <w:color w:val="333333"/>
        </w:rPr>
        <w:t>e</w:t>
      </w:r>
      <w:r>
        <w:rPr>
          <w:color w:val="333333"/>
        </w:rPr>
        <w:t xml:space="preserve"> ertmėse, įrengiamos g/b perdangų konstrukcijos armuojant.</w:t>
      </w:r>
    </w:p>
    <w:bookmarkEnd w:id="1"/>
    <w:p w14:paraId="61699371" w14:textId="77777777" w:rsidR="00ED2D22" w:rsidRDefault="00ED2D22" w:rsidP="00ED2D22">
      <w:pPr>
        <w:pStyle w:val="v1msonormal"/>
        <w:shd w:val="clear" w:color="auto" w:fill="FFFFFF"/>
        <w:spacing w:before="0" w:beforeAutospacing="0" w:after="0" w:afterAutospacing="0" w:line="276" w:lineRule="atLeast"/>
        <w:jc w:val="both"/>
        <w:rPr>
          <w:rFonts w:ascii="Aptos" w:hAnsi="Aptos"/>
          <w:color w:val="333333"/>
        </w:rPr>
      </w:pPr>
      <w:r>
        <w:rPr>
          <w:color w:val="333333"/>
        </w:rPr>
        <w:t xml:space="preserve">Ant grindų iš tos pačios PVC dangos įrengiami </w:t>
      </w:r>
      <w:proofErr w:type="spellStart"/>
      <w:r>
        <w:rPr>
          <w:color w:val="333333"/>
        </w:rPr>
        <w:t>plintusai</w:t>
      </w:r>
      <w:proofErr w:type="spellEnd"/>
      <w:r>
        <w:rPr>
          <w:color w:val="333333"/>
        </w:rPr>
        <w:t xml:space="preserve"> iki 10 cm aukščio. Ties kriauklėmis ant sienų klijuojama ta pati danga nuo grindų iki 1,6 m aukščio ir iš šonų (plotis apie 1,6 m).</w:t>
      </w:r>
    </w:p>
    <w:p w14:paraId="2A4A53B5" w14:textId="77777777" w:rsidR="00ED2D22" w:rsidRDefault="00ED2D22" w:rsidP="00ED2D22">
      <w:pPr>
        <w:pStyle w:val="v1msonormal"/>
        <w:shd w:val="clear" w:color="auto" w:fill="FFFFFF"/>
        <w:spacing w:before="0" w:beforeAutospacing="0" w:after="0" w:afterAutospacing="0" w:line="276" w:lineRule="atLeast"/>
        <w:jc w:val="both"/>
        <w:rPr>
          <w:rFonts w:ascii="Aptos" w:hAnsi="Aptos"/>
          <w:color w:val="333333"/>
        </w:rPr>
      </w:pPr>
      <w:r>
        <w:rPr>
          <w:color w:val="333333"/>
        </w:rPr>
        <w:t>Koridoriuje ant sienų klijuojama 30</w:t>
      </w:r>
      <w:r w:rsidR="00C90421">
        <w:rPr>
          <w:color w:val="333333"/>
        </w:rPr>
        <w:t>cm</w:t>
      </w:r>
      <w:r>
        <w:rPr>
          <w:color w:val="333333"/>
        </w:rPr>
        <w:t xml:space="preserve"> pločio</w:t>
      </w:r>
      <w:r w:rsidR="00C90421">
        <w:rPr>
          <w:color w:val="333333"/>
        </w:rPr>
        <w:t>,</w:t>
      </w:r>
      <w:r>
        <w:rPr>
          <w:color w:val="333333"/>
        </w:rPr>
        <w:t xml:space="preserve"> 110 cm aukštyje PVC dangos juosta atlošui. Išoriniai kampai sujungiami plastikiniais kampukais (1x1 cm).</w:t>
      </w:r>
    </w:p>
    <w:p w14:paraId="007A11B0" w14:textId="77777777" w:rsidR="00ED2D22" w:rsidRDefault="00ED2D22" w:rsidP="00ED2D22">
      <w:pPr>
        <w:pStyle w:val="v1msonormal"/>
        <w:shd w:val="clear" w:color="auto" w:fill="FFFFFF"/>
        <w:spacing w:before="0" w:beforeAutospacing="0" w:after="0" w:afterAutospacing="0" w:line="276" w:lineRule="atLeast"/>
        <w:jc w:val="both"/>
        <w:rPr>
          <w:rFonts w:ascii="Aptos" w:hAnsi="Aptos"/>
          <w:color w:val="333333"/>
        </w:rPr>
      </w:pPr>
      <w:r>
        <w:rPr>
          <w:color w:val="333333"/>
        </w:rPr>
        <w:t>Grindyse užlyginami nelygumai, užtaisomos įdaužos ir skylės. Galutinis</w:t>
      </w:r>
      <w:r w:rsidRPr="00ED2D22">
        <w:rPr>
          <w:color w:val="333333"/>
        </w:rPr>
        <w:t xml:space="preserve"> </w:t>
      </w:r>
      <w:r>
        <w:rPr>
          <w:color w:val="333333"/>
        </w:rPr>
        <w:t xml:space="preserve">grindų dangos lygis toks pats kaip ir koridoriuose. Ties skirtingų dangų sujungimais (skirtumas iki 10 mm) montuojamas metalinis </w:t>
      </w:r>
      <w:proofErr w:type="spellStart"/>
      <w:r>
        <w:rPr>
          <w:color w:val="333333"/>
        </w:rPr>
        <w:t>slenkstukas</w:t>
      </w:r>
      <w:proofErr w:type="spellEnd"/>
      <w:r w:rsidR="00C90421">
        <w:rPr>
          <w:color w:val="333333"/>
        </w:rPr>
        <w:t xml:space="preserve">, </w:t>
      </w:r>
      <w:r>
        <w:rPr>
          <w:color w:val="333333"/>
        </w:rPr>
        <w:t>klijuojant ir tvirtinant sraigtais.</w:t>
      </w:r>
    </w:p>
    <w:p w14:paraId="660532A0" w14:textId="77777777" w:rsidR="00076C73" w:rsidRPr="00823DB1" w:rsidRDefault="00ED2D22" w:rsidP="00823DB1">
      <w:pPr>
        <w:pStyle w:val="v1msonormal"/>
        <w:shd w:val="clear" w:color="auto" w:fill="FFFFFF"/>
        <w:spacing w:before="0" w:beforeAutospacing="0" w:after="0" w:afterAutospacing="0" w:line="276" w:lineRule="atLeast"/>
        <w:jc w:val="both"/>
        <w:rPr>
          <w:rFonts w:ascii="Aptos" w:hAnsi="Aptos"/>
          <w:color w:val="333333"/>
        </w:rPr>
      </w:pPr>
      <w:r>
        <w:rPr>
          <w:color w:val="333333"/>
        </w:rPr>
        <w:t xml:space="preserve">Personalo patalpoje, WC grindyse ir ant dalies sienų montuojama </w:t>
      </w:r>
      <w:proofErr w:type="spellStart"/>
      <w:r>
        <w:rPr>
          <w:color w:val="333333"/>
        </w:rPr>
        <w:t>teptinė</w:t>
      </w:r>
      <w:proofErr w:type="spellEnd"/>
      <w:r>
        <w:rPr>
          <w:color w:val="333333"/>
        </w:rPr>
        <w:t xml:space="preserve"> hidroizoliacija su juostomis kampuose bei įrengiamas trapas. WC grindyse keičiami/įrengiami trapai - 3 vnt</w:t>
      </w:r>
      <w:r w:rsidR="00823DB1">
        <w:rPr>
          <w:color w:val="333333"/>
        </w:rPr>
        <w:t>.</w:t>
      </w:r>
    </w:p>
    <w:sectPr w:rsidR="00076C73" w:rsidRPr="00823DB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4710" w14:textId="77777777" w:rsidR="00476783" w:rsidRDefault="00476783" w:rsidP="00CB38F1">
      <w:pPr>
        <w:spacing w:after="0" w:line="240" w:lineRule="auto"/>
      </w:pPr>
      <w:r>
        <w:separator/>
      </w:r>
    </w:p>
  </w:endnote>
  <w:endnote w:type="continuationSeparator" w:id="0">
    <w:p w14:paraId="1A8853F3" w14:textId="77777777" w:rsidR="00476783" w:rsidRDefault="00476783" w:rsidP="00CB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4650" w14:textId="77777777" w:rsidR="00476783" w:rsidRDefault="00476783" w:rsidP="00CB38F1">
      <w:pPr>
        <w:spacing w:after="0" w:line="240" w:lineRule="auto"/>
      </w:pPr>
      <w:r>
        <w:separator/>
      </w:r>
    </w:p>
  </w:footnote>
  <w:footnote w:type="continuationSeparator" w:id="0">
    <w:p w14:paraId="037B7DD5" w14:textId="77777777" w:rsidR="00476783" w:rsidRDefault="00476783" w:rsidP="00CB38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8F8"/>
    <w:rsid w:val="00040112"/>
    <w:rsid w:val="00044D27"/>
    <w:rsid w:val="00060004"/>
    <w:rsid w:val="00076C73"/>
    <w:rsid w:val="00080787"/>
    <w:rsid w:val="000D4761"/>
    <w:rsid w:val="0010115D"/>
    <w:rsid w:val="001969EE"/>
    <w:rsid w:val="001C179C"/>
    <w:rsid w:val="001C1917"/>
    <w:rsid w:val="001C4A1D"/>
    <w:rsid w:val="002045DA"/>
    <w:rsid w:val="002170EF"/>
    <w:rsid w:val="002F3CFA"/>
    <w:rsid w:val="00322E3E"/>
    <w:rsid w:val="003C3B9A"/>
    <w:rsid w:val="003F4BE5"/>
    <w:rsid w:val="00442ADB"/>
    <w:rsid w:val="004515E6"/>
    <w:rsid w:val="00476783"/>
    <w:rsid w:val="004854FC"/>
    <w:rsid w:val="004E21C3"/>
    <w:rsid w:val="004E7B94"/>
    <w:rsid w:val="0052020C"/>
    <w:rsid w:val="00556952"/>
    <w:rsid w:val="005604F3"/>
    <w:rsid w:val="005E1B98"/>
    <w:rsid w:val="00613592"/>
    <w:rsid w:val="006136CE"/>
    <w:rsid w:val="00623685"/>
    <w:rsid w:val="00636014"/>
    <w:rsid w:val="00636A43"/>
    <w:rsid w:val="006417D9"/>
    <w:rsid w:val="0064286E"/>
    <w:rsid w:val="00686C69"/>
    <w:rsid w:val="006F1501"/>
    <w:rsid w:val="00712845"/>
    <w:rsid w:val="00712DAE"/>
    <w:rsid w:val="007908AF"/>
    <w:rsid w:val="0082295D"/>
    <w:rsid w:val="00823DB1"/>
    <w:rsid w:val="00877F18"/>
    <w:rsid w:val="00884F3E"/>
    <w:rsid w:val="008A41FA"/>
    <w:rsid w:val="008C6ABE"/>
    <w:rsid w:val="008E4B02"/>
    <w:rsid w:val="008F0B1C"/>
    <w:rsid w:val="0091298E"/>
    <w:rsid w:val="00986438"/>
    <w:rsid w:val="009B78F8"/>
    <w:rsid w:val="00A139D4"/>
    <w:rsid w:val="00AB4B1E"/>
    <w:rsid w:val="00AD5AFA"/>
    <w:rsid w:val="00AE235F"/>
    <w:rsid w:val="00B257EF"/>
    <w:rsid w:val="00B57674"/>
    <w:rsid w:val="00BD7D5F"/>
    <w:rsid w:val="00BF13F5"/>
    <w:rsid w:val="00C14673"/>
    <w:rsid w:val="00C57D8E"/>
    <w:rsid w:val="00C90421"/>
    <w:rsid w:val="00CB38F1"/>
    <w:rsid w:val="00CB57BF"/>
    <w:rsid w:val="00CF5E1E"/>
    <w:rsid w:val="00D80226"/>
    <w:rsid w:val="00DA0460"/>
    <w:rsid w:val="00DF0C50"/>
    <w:rsid w:val="00DF488E"/>
    <w:rsid w:val="00E55F07"/>
    <w:rsid w:val="00E94D67"/>
    <w:rsid w:val="00EB6E94"/>
    <w:rsid w:val="00ED2D22"/>
    <w:rsid w:val="00ED71A2"/>
    <w:rsid w:val="00EE7696"/>
    <w:rsid w:val="00F10355"/>
    <w:rsid w:val="00F55FF3"/>
    <w:rsid w:val="00FD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C132E"/>
  <w15:chartTrackingRefBased/>
  <w15:docId w15:val="{10E0EF98-AD85-4E43-86D8-4C7AB2FB9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5FF3"/>
    <w:pPr>
      <w:spacing w:line="25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9B78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8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8F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8F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8F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8F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8F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8F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8F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8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8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8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8F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8F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8F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8F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8F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8F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8F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8F8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8F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B78F8"/>
    <w:pPr>
      <w:spacing w:line="259" w:lineRule="auto"/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B78F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8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8F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8F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9B78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CB38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B38F1"/>
  </w:style>
  <w:style w:type="paragraph" w:styleId="Porat">
    <w:name w:val="footer"/>
    <w:basedOn w:val="prastasis"/>
    <w:link w:val="PoratDiagrama"/>
    <w:uiPriority w:val="99"/>
    <w:unhideWhenUsed/>
    <w:rsid w:val="00CB38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B38F1"/>
  </w:style>
  <w:style w:type="paragraph" w:customStyle="1" w:styleId="TableParagraph">
    <w:name w:val="Table Paragraph"/>
    <w:basedOn w:val="prastasis"/>
    <w:uiPriority w:val="1"/>
    <w:qFormat/>
    <w:rsid w:val="003C3B9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GB" w:eastAsia="en-GB" w:bidi="en-GB"/>
      <w14:ligatures w14:val="none"/>
    </w:rPr>
  </w:style>
  <w:style w:type="paragraph" w:customStyle="1" w:styleId="v1msonormal">
    <w:name w:val="v1msonormal"/>
    <w:basedOn w:val="prastasis"/>
    <w:rsid w:val="00ED2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4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1715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VRP</dc:creator>
  <cp:keywords/>
  <dc:description/>
  <cp:lastModifiedBy>VRP</cp:lastModifiedBy>
  <cp:revision>3</cp:revision>
  <dcterms:created xsi:type="dcterms:W3CDTF">2025-02-19T06:11:00Z</dcterms:created>
  <dcterms:modified xsi:type="dcterms:W3CDTF">2025-02-19T09:45:00Z</dcterms:modified>
</cp:coreProperties>
</file>